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FF892" w14:textId="4AC16443" w:rsidR="009F2EC0" w:rsidRDefault="00C03AE3" w:rsidP="009A6FCD">
      <w:pPr>
        <w:rPr>
          <w:sz w:val="24"/>
          <w:szCs w:val="24"/>
        </w:rPr>
      </w:pPr>
      <w:r>
        <w:rPr>
          <w:sz w:val="24"/>
          <w:szCs w:val="24"/>
        </w:rPr>
        <w:t xml:space="preserve">TO: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UHARB</w:t>
      </w:r>
      <w:r w:rsidR="00930F59">
        <w:rPr>
          <w:sz w:val="24"/>
          <w:szCs w:val="24"/>
        </w:rPr>
        <w:tab/>
      </w:r>
      <w:r w:rsidR="00930F59">
        <w:rPr>
          <w:sz w:val="24"/>
          <w:szCs w:val="24"/>
        </w:rPr>
        <w:tab/>
      </w:r>
      <w:r w:rsidR="00930F59">
        <w:rPr>
          <w:sz w:val="24"/>
          <w:szCs w:val="24"/>
        </w:rPr>
        <w:tab/>
      </w:r>
      <w:r w:rsidR="00930F59">
        <w:rPr>
          <w:sz w:val="24"/>
          <w:szCs w:val="24"/>
        </w:rPr>
        <w:tab/>
      </w:r>
      <w:r w:rsidR="00930F59">
        <w:rPr>
          <w:sz w:val="24"/>
          <w:szCs w:val="24"/>
        </w:rPr>
        <w:tab/>
      </w:r>
      <w:r w:rsidR="00930F59">
        <w:rPr>
          <w:sz w:val="24"/>
          <w:szCs w:val="24"/>
        </w:rPr>
        <w:tab/>
      </w:r>
      <w:r w:rsidR="00930F59">
        <w:rPr>
          <w:sz w:val="24"/>
          <w:szCs w:val="24"/>
        </w:rPr>
        <w:tab/>
      </w:r>
      <w:r w:rsidR="00930F59">
        <w:rPr>
          <w:sz w:val="24"/>
          <w:szCs w:val="24"/>
        </w:rPr>
        <w:tab/>
        <w:t>DATE:</w:t>
      </w:r>
      <w:r w:rsidR="00BB1971">
        <w:rPr>
          <w:sz w:val="24"/>
          <w:szCs w:val="24"/>
        </w:rPr>
        <w:t xml:space="preserve"> </w:t>
      </w:r>
      <w:r w:rsidR="008712B4">
        <w:rPr>
          <w:sz w:val="24"/>
          <w:szCs w:val="24"/>
        </w:rPr>
        <w:t>7-Apr 2022</w:t>
      </w:r>
      <w:r>
        <w:rPr>
          <w:sz w:val="24"/>
          <w:szCs w:val="24"/>
        </w:rPr>
        <w:br/>
        <w:t xml:space="preserve">FROM: </w:t>
      </w:r>
      <w:r>
        <w:rPr>
          <w:sz w:val="24"/>
          <w:szCs w:val="24"/>
        </w:rPr>
        <w:tab/>
        <w:t>LB Kinter</w:t>
      </w:r>
      <w:r w:rsidR="00950C63">
        <w:rPr>
          <w:sz w:val="24"/>
          <w:szCs w:val="24"/>
        </w:rPr>
        <w:t xml:space="preserve"> - Chair</w:t>
      </w:r>
      <w:r>
        <w:rPr>
          <w:sz w:val="24"/>
          <w:szCs w:val="24"/>
        </w:rPr>
        <w:br/>
        <w:t>Subject:</w:t>
      </w:r>
      <w:r>
        <w:rPr>
          <w:sz w:val="24"/>
          <w:szCs w:val="24"/>
        </w:rPr>
        <w:tab/>
        <w:t xml:space="preserve">UHARB </w:t>
      </w:r>
      <w:r w:rsidR="00732A17">
        <w:rPr>
          <w:sz w:val="24"/>
          <w:szCs w:val="24"/>
        </w:rPr>
        <w:t xml:space="preserve">Agenda, </w:t>
      </w:r>
      <w:r w:rsidR="009A6FCD">
        <w:rPr>
          <w:sz w:val="24"/>
          <w:szCs w:val="24"/>
        </w:rPr>
        <w:br/>
        <w:t xml:space="preserve">                           </w:t>
      </w:r>
      <w:r w:rsidR="00732A17">
        <w:rPr>
          <w:sz w:val="24"/>
          <w:szCs w:val="24"/>
        </w:rPr>
        <w:t>7-Apr 2022, East Marlborough Township B</w:t>
      </w:r>
      <w:r w:rsidR="009A6FCD">
        <w:rPr>
          <w:sz w:val="24"/>
          <w:szCs w:val="24"/>
        </w:rPr>
        <w:t>uilding</w:t>
      </w:r>
      <w:r w:rsidR="00732A17">
        <w:rPr>
          <w:sz w:val="24"/>
          <w:szCs w:val="24"/>
        </w:rPr>
        <w:t xml:space="preserve">, </w:t>
      </w:r>
      <w:r w:rsidR="009A6FCD">
        <w:rPr>
          <w:sz w:val="24"/>
          <w:szCs w:val="24"/>
        </w:rPr>
        <w:t>5:30 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AC85636" w14:textId="632FF388" w:rsidR="002C2DAF" w:rsidRPr="002C2DAF" w:rsidRDefault="00C03AE3" w:rsidP="002C2DAF">
      <w:pPr>
        <w:jc w:val="center"/>
        <w:rPr>
          <w:b/>
          <w:bCs/>
          <w:sz w:val="28"/>
          <w:szCs w:val="28"/>
        </w:rPr>
      </w:pPr>
      <w:r w:rsidRPr="00930F59">
        <w:rPr>
          <w:b/>
          <w:bCs/>
          <w:sz w:val="28"/>
          <w:szCs w:val="28"/>
        </w:rPr>
        <w:t>DRAFT</w:t>
      </w:r>
      <w:r w:rsidR="002C2DAF">
        <w:rPr>
          <w:b/>
          <w:bCs/>
          <w:sz w:val="28"/>
          <w:szCs w:val="28"/>
        </w:rPr>
        <w:t xml:space="preserve"> AGENDA</w:t>
      </w:r>
    </w:p>
    <w:p w14:paraId="6171F44D" w14:textId="111CC377" w:rsidR="00F15093" w:rsidRDefault="00F15093" w:rsidP="003E5623">
      <w:pPr>
        <w:pStyle w:val="ListParagraph"/>
        <w:numPr>
          <w:ilvl w:val="0"/>
          <w:numId w:val="2"/>
        </w:numPr>
        <w:ind w:left="720"/>
        <w:rPr>
          <w:sz w:val="24"/>
          <w:szCs w:val="24"/>
        </w:rPr>
      </w:pPr>
      <w:r>
        <w:rPr>
          <w:sz w:val="24"/>
          <w:szCs w:val="24"/>
        </w:rPr>
        <w:t>Agree Agenda</w:t>
      </w:r>
      <w:r w:rsidR="009D71B1">
        <w:rPr>
          <w:sz w:val="24"/>
          <w:szCs w:val="24"/>
        </w:rPr>
        <w:t xml:space="preserve">: </w:t>
      </w:r>
      <w:r>
        <w:rPr>
          <w:sz w:val="24"/>
          <w:szCs w:val="24"/>
        </w:rPr>
        <w:t>All</w:t>
      </w:r>
    </w:p>
    <w:p w14:paraId="52A04C3A" w14:textId="1111A827" w:rsidR="002C2DAF" w:rsidRPr="00635D9E" w:rsidRDefault="002C2DAF" w:rsidP="003E5623">
      <w:pPr>
        <w:pStyle w:val="ListParagraph"/>
        <w:numPr>
          <w:ilvl w:val="0"/>
          <w:numId w:val="2"/>
        </w:numPr>
        <w:ind w:left="720"/>
        <w:rPr>
          <w:sz w:val="24"/>
          <w:szCs w:val="24"/>
        </w:rPr>
      </w:pPr>
      <w:r w:rsidRPr="00635D9E">
        <w:rPr>
          <w:sz w:val="24"/>
          <w:szCs w:val="24"/>
        </w:rPr>
        <w:t>Public Comment</w:t>
      </w:r>
      <w:r w:rsidR="00513DC6">
        <w:rPr>
          <w:sz w:val="24"/>
          <w:szCs w:val="24"/>
        </w:rPr>
        <w:t>: J. Norley</w:t>
      </w:r>
      <w:r w:rsidR="009D71B1">
        <w:rPr>
          <w:sz w:val="24"/>
          <w:szCs w:val="24"/>
        </w:rPr>
        <w:t xml:space="preserve"> (</w:t>
      </w:r>
      <w:r w:rsidR="000F4DE9">
        <w:rPr>
          <w:sz w:val="24"/>
          <w:szCs w:val="24"/>
        </w:rPr>
        <w:t>10 min)</w:t>
      </w:r>
    </w:p>
    <w:p w14:paraId="138D06C1" w14:textId="0BC78236" w:rsidR="002C2DAF" w:rsidRPr="002C2DAF" w:rsidRDefault="002C2DAF" w:rsidP="003E5623">
      <w:pPr>
        <w:pStyle w:val="ListParagraph"/>
        <w:numPr>
          <w:ilvl w:val="0"/>
          <w:numId w:val="2"/>
        </w:numPr>
        <w:ind w:left="720"/>
      </w:pPr>
      <w:r w:rsidRPr="00635D9E">
        <w:rPr>
          <w:sz w:val="24"/>
          <w:szCs w:val="24"/>
        </w:rPr>
        <w:t>Proposals for Certificates of Appropriateness</w:t>
      </w:r>
      <w:r w:rsidR="008712B4">
        <w:rPr>
          <w:sz w:val="24"/>
          <w:szCs w:val="24"/>
        </w:rPr>
        <w:t xml:space="preserve"> (None</w:t>
      </w:r>
      <w:r w:rsidR="009D71B1">
        <w:rPr>
          <w:sz w:val="24"/>
          <w:szCs w:val="24"/>
        </w:rPr>
        <w:t xml:space="preserve"> submitted</w:t>
      </w:r>
      <w:r w:rsidR="008712B4">
        <w:rPr>
          <w:sz w:val="24"/>
          <w:szCs w:val="24"/>
        </w:rPr>
        <w:t>)</w:t>
      </w:r>
    </w:p>
    <w:p w14:paraId="2448DEC0" w14:textId="3B66B321" w:rsidR="002C2DAF" w:rsidRPr="00635D9E" w:rsidRDefault="002C2DAF" w:rsidP="003E5623">
      <w:pPr>
        <w:pStyle w:val="ListParagraph"/>
        <w:numPr>
          <w:ilvl w:val="0"/>
          <w:numId w:val="2"/>
        </w:numPr>
        <w:ind w:left="720"/>
        <w:rPr>
          <w:sz w:val="24"/>
          <w:szCs w:val="24"/>
        </w:rPr>
      </w:pPr>
      <w:r w:rsidRPr="00635D9E">
        <w:rPr>
          <w:sz w:val="24"/>
          <w:szCs w:val="24"/>
        </w:rPr>
        <w:t>Discussion:  UHARB Goals and Objectives for 2022-2023</w:t>
      </w:r>
    </w:p>
    <w:p w14:paraId="715D8E72" w14:textId="670B84B7" w:rsidR="00D15A8B" w:rsidRDefault="000B223B" w:rsidP="003E5623">
      <w:pPr>
        <w:pStyle w:val="ListParagraph"/>
        <w:numPr>
          <w:ilvl w:val="1"/>
          <w:numId w:val="2"/>
        </w:numPr>
        <w:ind w:left="1440"/>
      </w:pPr>
      <w:r>
        <w:t xml:space="preserve">East Marlborough Township </w:t>
      </w:r>
      <w:r w:rsidR="00D15A8B">
        <w:t>Newsletter</w:t>
      </w:r>
      <w:r>
        <w:t xml:space="preserve"> (Deadline</w:t>
      </w:r>
      <w:r w:rsidR="00D15A8B">
        <w:t>: 15-Apr 2022) – L Kinter</w:t>
      </w:r>
    </w:p>
    <w:p w14:paraId="1A962DEA" w14:textId="4784D5DE" w:rsidR="002C2DAF" w:rsidRPr="002C2DAF" w:rsidRDefault="002C2DAF" w:rsidP="003E5623">
      <w:pPr>
        <w:pStyle w:val="ListParagraph"/>
        <w:numPr>
          <w:ilvl w:val="1"/>
          <w:numId w:val="2"/>
        </w:numPr>
        <w:ind w:left="1440"/>
      </w:pPr>
      <w:r w:rsidRPr="002C2DAF">
        <w:t>Current PA Guidelines for Implementation of Certified Local Governance Programs – J Rosecrans</w:t>
      </w:r>
    </w:p>
    <w:p w14:paraId="0E6C2C66" w14:textId="3B965EBF" w:rsidR="002C2DAF" w:rsidRPr="0010100F" w:rsidRDefault="002C2DAF" w:rsidP="003E5623">
      <w:pPr>
        <w:pStyle w:val="ListParagraph"/>
        <w:numPr>
          <w:ilvl w:val="1"/>
          <w:numId w:val="2"/>
        </w:numPr>
        <w:ind w:left="1440"/>
        <w:rPr>
          <w:sz w:val="18"/>
          <w:szCs w:val="18"/>
        </w:rPr>
      </w:pPr>
      <w:r w:rsidRPr="002C2DAF">
        <w:t>Current EMT Zoning Ordinance</w:t>
      </w:r>
      <w:r w:rsidR="0010100F">
        <w:t xml:space="preserve"> </w:t>
      </w:r>
      <w:r w:rsidRPr="002C2DAF">
        <w:t>– L Kinter/J Rosecrans</w:t>
      </w:r>
      <w:r w:rsidR="0010100F">
        <w:br/>
      </w:r>
      <w:r w:rsidR="0010100F" w:rsidRPr="0010100F">
        <w:rPr>
          <w:sz w:val="18"/>
          <w:szCs w:val="18"/>
        </w:rPr>
        <w:t>(Article XII Historic District (H)), Ordinance No. 95-8 Article XXIV Preservation of Historical and Cultural Resources)</w:t>
      </w:r>
    </w:p>
    <w:p w14:paraId="66EFF5FB" w14:textId="62FEDA81" w:rsidR="002C2DAF" w:rsidRPr="002C2DAF" w:rsidRDefault="002C2DAF" w:rsidP="003E5623">
      <w:pPr>
        <w:pStyle w:val="ListParagraph"/>
        <w:numPr>
          <w:ilvl w:val="1"/>
          <w:numId w:val="2"/>
        </w:numPr>
        <w:ind w:left="1440"/>
      </w:pPr>
      <w:r w:rsidRPr="002C2DAF">
        <w:t>EMT Historical Architectural Review Board By-Laws (Revised May 1996) – L Kinter</w:t>
      </w:r>
    </w:p>
    <w:p w14:paraId="42D9075F" w14:textId="6107DE80" w:rsidR="002C2DAF" w:rsidRPr="002C2DAF" w:rsidRDefault="002C2DAF" w:rsidP="00635D9E">
      <w:pPr>
        <w:pStyle w:val="ListParagraph"/>
        <w:numPr>
          <w:ilvl w:val="1"/>
          <w:numId w:val="2"/>
        </w:numPr>
        <w:ind w:left="1440"/>
      </w:pPr>
      <w:r w:rsidRPr="002C2DAF">
        <w:t>Inventory of historic buildings and structures in the Historic Unionville Village – L Kinter</w:t>
      </w:r>
      <w:r w:rsidR="00A3657B">
        <w:br/>
      </w:r>
      <w:r w:rsidRPr="0010100F">
        <w:rPr>
          <w:sz w:val="18"/>
          <w:szCs w:val="18"/>
        </w:rPr>
        <w:t xml:space="preserve">The Application for Unionville Historic District Chester County, PA dated 25 </w:t>
      </w:r>
      <w:proofErr w:type="gramStart"/>
      <w:r w:rsidRPr="0010100F">
        <w:rPr>
          <w:sz w:val="18"/>
          <w:szCs w:val="18"/>
        </w:rPr>
        <w:t>May,</w:t>
      </w:r>
      <w:proofErr w:type="gramEnd"/>
      <w:r w:rsidRPr="0010100F">
        <w:rPr>
          <w:sz w:val="18"/>
          <w:szCs w:val="18"/>
        </w:rPr>
        <w:t xml:space="preserve"> 1976 describes 67 buildings within the Unionville Village Historic District, identifiable only by numbers on a map, without associated street addresses or tax parcel identification.</w:t>
      </w:r>
    </w:p>
    <w:p w14:paraId="1AFCAF5D" w14:textId="401FA8F2" w:rsidR="002C2DAF" w:rsidRPr="002C2DAF" w:rsidRDefault="002C2DAF" w:rsidP="003E5623">
      <w:pPr>
        <w:pStyle w:val="ListParagraph"/>
        <w:numPr>
          <w:ilvl w:val="0"/>
          <w:numId w:val="2"/>
        </w:numPr>
        <w:ind w:left="720"/>
      </w:pPr>
      <w:r w:rsidRPr="002C2DAF">
        <w:t>AOB</w:t>
      </w:r>
    </w:p>
    <w:p w14:paraId="60A4DB2C" w14:textId="07EB3C49" w:rsidR="002C2DAF" w:rsidRPr="002C2DAF" w:rsidRDefault="002C2DAF" w:rsidP="003E5623">
      <w:pPr>
        <w:pStyle w:val="ListParagraph"/>
        <w:numPr>
          <w:ilvl w:val="0"/>
          <w:numId w:val="2"/>
        </w:numPr>
        <w:ind w:left="720"/>
      </w:pPr>
      <w:r w:rsidRPr="002C2DAF">
        <w:t>Adjourn (by 6:30 PM)</w:t>
      </w:r>
    </w:p>
    <w:p w14:paraId="45895444" w14:textId="77777777" w:rsidR="005949EB" w:rsidRDefault="005949EB" w:rsidP="00C03AE3">
      <w:pPr>
        <w:rPr>
          <w:sz w:val="24"/>
          <w:szCs w:val="24"/>
          <w:u w:val="single"/>
        </w:rPr>
      </w:pPr>
    </w:p>
    <w:p w14:paraId="43FD1D0C" w14:textId="3AEA31E8" w:rsidR="00BB2A38" w:rsidRPr="00BB2A38" w:rsidRDefault="00BB2A38" w:rsidP="00C03AE3">
      <w:pPr>
        <w:rPr>
          <w:sz w:val="24"/>
          <w:szCs w:val="24"/>
          <w:u w:val="single"/>
        </w:rPr>
      </w:pPr>
      <w:r w:rsidRPr="00BB2A38">
        <w:rPr>
          <w:sz w:val="24"/>
          <w:szCs w:val="24"/>
          <w:u w:val="single"/>
        </w:rPr>
        <w:t>ATTACHMENTS</w:t>
      </w:r>
    </w:p>
    <w:p w14:paraId="10F18748" w14:textId="11B07E4E" w:rsidR="00C03AE3" w:rsidRPr="00C03AE3" w:rsidRDefault="00C03AE3" w:rsidP="00C03AE3">
      <w:pPr>
        <w:rPr>
          <w:sz w:val="24"/>
          <w:szCs w:val="24"/>
        </w:rPr>
      </w:pPr>
    </w:p>
    <w:sectPr w:rsidR="00C03AE3" w:rsidRPr="00C03AE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5265F" w14:textId="77777777" w:rsidR="009A2DEF" w:rsidRDefault="009A2DEF" w:rsidP="00C03AE3">
      <w:pPr>
        <w:spacing w:after="0" w:line="240" w:lineRule="auto"/>
      </w:pPr>
      <w:r>
        <w:separator/>
      </w:r>
    </w:p>
  </w:endnote>
  <w:endnote w:type="continuationSeparator" w:id="0">
    <w:p w14:paraId="481E0BD0" w14:textId="77777777" w:rsidR="009A2DEF" w:rsidRDefault="009A2DEF" w:rsidP="00C03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EA456" w14:textId="77777777" w:rsidR="009A2DEF" w:rsidRDefault="009A2DEF" w:rsidP="00C03AE3">
      <w:pPr>
        <w:spacing w:after="0" w:line="240" w:lineRule="auto"/>
      </w:pPr>
      <w:r>
        <w:separator/>
      </w:r>
    </w:p>
  </w:footnote>
  <w:footnote w:type="continuationSeparator" w:id="0">
    <w:p w14:paraId="213505FC" w14:textId="77777777" w:rsidR="009A2DEF" w:rsidRDefault="009A2DEF" w:rsidP="00C03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6046C" w14:textId="078EE014" w:rsidR="00C03AE3" w:rsidRPr="00C03AE3" w:rsidRDefault="00C03AE3" w:rsidP="00C03AE3">
    <w:pPr>
      <w:pStyle w:val="Header"/>
      <w:jc w:val="center"/>
      <w:rPr>
        <w:rFonts w:ascii="Times New Roman" w:hAnsi="Times New Roman"/>
        <w:color w:val="000000"/>
        <w:sz w:val="7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C03AE3">
      <w:rPr>
        <w:rFonts w:ascii="Times New Roman" w:hAnsi="Times New Roman"/>
        <w:color w:val="000000"/>
        <w:sz w:val="7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East Marlborough Township</w:t>
    </w:r>
  </w:p>
  <w:p w14:paraId="71A46E89" w14:textId="4F35B06D" w:rsidR="00C03AE3" w:rsidRPr="00BB1971" w:rsidRDefault="00C03AE3" w:rsidP="00C03AE3">
    <w:pPr>
      <w:pStyle w:val="Header"/>
      <w:jc w:val="center"/>
      <w:rPr>
        <w:rFonts w:ascii="Times New Roman" w:hAnsi="Times New Roman"/>
        <w:caps/>
        <w:color w:val="808080"/>
        <w:sz w:val="28"/>
        <w:szCs w:val="28"/>
      </w:rPr>
    </w:pPr>
    <w:r w:rsidRPr="00BB1971">
      <w:rPr>
        <w:rFonts w:ascii="Times New Roman" w:hAnsi="Times New Roman"/>
        <w:caps/>
        <w:color w:val="808080"/>
        <w:sz w:val="28"/>
        <w:szCs w:val="28"/>
      </w:rPr>
      <w:t>Village of Unionville</w:t>
    </w:r>
    <w:r w:rsidRPr="00BB1971">
      <w:rPr>
        <w:rFonts w:ascii="Times New Roman" w:hAnsi="Times New Roman"/>
        <w:caps/>
        <w:color w:val="808080"/>
        <w:sz w:val="28"/>
        <w:szCs w:val="28"/>
      </w:rPr>
      <w:br/>
      <w:t>Historic &amp; Architectural Review Board (UHARB)</w:t>
    </w:r>
  </w:p>
  <w:p w14:paraId="4C316CAA" w14:textId="77777777" w:rsidR="00C03AE3" w:rsidRDefault="00C03AE3" w:rsidP="00C03AE3">
    <w:pPr>
      <w:pStyle w:val="Header"/>
      <w:jc w:val="center"/>
      <w:rPr>
        <w:b/>
        <w:color w:val="808080"/>
      </w:rPr>
    </w:pPr>
    <w:r>
      <w:rPr>
        <w:b/>
        <w:color w:val="808080"/>
      </w:rPr>
      <w:t>Chester County, Pennsylvania</w:t>
    </w:r>
  </w:p>
  <w:p w14:paraId="00050FB0" w14:textId="07D167FC" w:rsidR="00C03AE3" w:rsidRDefault="00C03AE3">
    <w:pPr>
      <w:pStyle w:val="Header"/>
    </w:pPr>
  </w:p>
  <w:p w14:paraId="7B0555FB" w14:textId="77777777" w:rsidR="00C03AE3" w:rsidRDefault="00C03A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472F76"/>
    <w:multiLevelType w:val="hybridMultilevel"/>
    <w:tmpl w:val="FC2810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576A05"/>
    <w:multiLevelType w:val="hybridMultilevel"/>
    <w:tmpl w:val="3586A20E"/>
    <w:lvl w:ilvl="0" w:tplc="72E6763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682033EE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7147411">
    <w:abstractNumId w:val="0"/>
  </w:num>
  <w:num w:numId="2" w16cid:durableId="19895558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AE3"/>
    <w:rsid w:val="000B223B"/>
    <w:rsid w:val="000F4DE9"/>
    <w:rsid w:val="0010100F"/>
    <w:rsid w:val="00136F53"/>
    <w:rsid w:val="001713F2"/>
    <w:rsid w:val="002C2DAF"/>
    <w:rsid w:val="00377F01"/>
    <w:rsid w:val="003E5623"/>
    <w:rsid w:val="00481987"/>
    <w:rsid w:val="00513DC6"/>
    <w:rsid w:val="005949EB"/>
    <w:rsid w:val="00635D9E"/>
    <w:rsid w:val="00670444"/>
    <w:rsid w:val="00732A17"/>
    <w:rsid w:val="00746DEE"/>
    <w:rsid w:val="00786110"/>
    <w:rsid w:val="00836082"/>
    <w:rsid w:val="008712B4"/>
    <w:rsid w:val="00930F59"/>
    <w:rsid w:val="00936E00"/>
    <w:rsid w:val="00950C63"/>
    <w:rsid w:val="009A2DEF"/>
    <w:rsid w:val="009A6FCD"/>
    <w:rsid w:val="009D71B1"/>
    <w:rsid w:val="009D7474"/>
    <w:rsid w:val="009F2EC0"/>
    <w:rsid w:val="00A3657B"/>
    <w:rsid w:val="00A53462"/>
    <w:rsid w:val="00BA0F43"/>
    <w:rsid w:val="00BB1971"/>
    <w:rsid w:val="00BB2A38"/>
    <w:rsid w:val="00C03AE3"/>
    <w:rsid w:val="00D15A8B"/>
    <w:rsid w:val="00D925A8"/>
    <w:rsid w:val="00E42E03"/>
    <w:rsid w:val="00F1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8A4BD"/>
  <w15:chartTrackingRefBased/>
  <w15:docId w15:val="{6F5DFAED-861F-452E-A44B-8EABE9DE7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03A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AE3"/>
  </w:style>
  <w:style w:type="paragraph" w:styleId="Footer">
    <w:name w:val="footer"/>
    <w:basedOn w:val="Normal"/>
    <w:link w:val="FooterChar"/>
    <w:uiPriority w:val="99"/>
    <w:unhideWhenUsed/>
    <w:rsid w:val="00C03A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AE3"/>
  </w:style>
  <w:style w:type="paragraph" w:styleId="ListParagraph">
    <w:name w:val="List Paragraph"/>
    <w:basedOn w:val="Normal"/>
    <w:uiPriority w:val="34"/>
    <w:qFormat/>
    <w:rsid w:val="003E56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 Kinter</dc:creator>
  <cp:keywords/>
  <dc:description/>
  <cp:lastModifiedBy>Lewis Kinter</cp:lastModifiedBy>
  <cp:revision>20</cp:revision>
  <dcterms:created xsi:type="dcterms:W3CDTF">2022-03-23T20:49:00Z</dcterms:created>
  <dcterms:modified xsi:type="dcterms:W3CDTF">2022-04-05T19:58:00Z</dcterms:modified>
</cp:coreProperties>
</file>